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lang w:val="en-US" w:eastAsia="zh-CN"/>
        </w:rPr>
        <w:t>2022年中共海口市委党校部门</w:t>
      </w:r>
      <w:r>
        <w:rPr>
          <w:rFonts w:hint="eastAsia"/>
          <w:sz w:val="84"/>
          <w:szCs w:val="8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b/>
          <w:bCs/>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b/>
          <w:bCs/>
          <w:sz w:val="32"/>
          <w:szCs w:val="32"/>
          <w:lang w:eastAsia="zh-CN"/>
        </w:rPr>
        <w:t>中共海口市委党校</w:t>
      </w:r>
      <w:r>
        <w:rPr>
          <w:rFonts w:hint="eastAsia" w:ascii="黑体" w:hAnsi="黑体" w:eastAsia="黑体"/>
          <w:b/>
          <w:bCs/>
          <w:sz w:val="32"/>
          <w:szCs w:val="32"/>
        </w:rPr>
        <w:t>概况</w:t>
      </w:r>
    </w:p>
    <w:p>
      <w:pPr>
        <w:pStyle w:val="6"/>
        <w:numPr>
          <w:ilvl w:val="0"/>
          <w:numId w:val="2"/>
        </w:numPr>
        <w:ind w:firstLineChars="0"/>
        <w:jc w:val="left"/>
        <w:rPr>
          <w:rFonts w:ascii="黑体" w:hAnsi="黑体" w:eastAsia="黑体"/>
          <w:b/>
          <w:bCs/>
          <w:sz w:val="32"/>
          <w:szCs w:val="32"/>
        </w:rPr>
      </w:pPr>
      <w:r>
        <w:rPr>
          <w:rFonts w:hint="eastAsia" w:ascii="黑体" w:hAnsi="黑体" w:eastAsia="黑体"/>
          <w:b/>
          <w:bCs/>
          <w:sz w:val="32"/>
          <w:szCs w:val="32"/>
        </w:rPr>
        <w:t>主要职能</w:t>
      </w:r>
    </w:p>
    <w:p>
      <w:pPr>
        <w:pStyle w:val="6"/>
        <w:numPr>
          <w:ilvl w:val="0"/>
          <w:numId w:val="2"/>
        </w:numPr>
        <w:ind w:firstLineChars="0"/>
        <w:jc w:val="left"/>
        <w:rPr>
          <w:rFonts w:ascii="黑体" w:hAnsi="黑体" w:eastAsia="黑体"/>
          <w:b/>
          <w:bCs/>
          <w:sz w:val="32"/>
          <w:szCs w:val="32"/>
        </w:rPr>
      </w:pPr>
      <w:r>
        <w:rPr>
          <w:rFonts w:hint="eastAsia" w:ascii="黑体" w:hAnsi="黑体" w:eastAsia="黑体"/>
          <w:b/>
          <w:bCs/>
          <w:sz w:val="32"/>
          <w:szCs w:val="32"/>
          <w:lang w:eastAsia="zh-CN"/>
        </w:rPr>
        <w:t>单位</w:t>
      </w:r>
      <w:r>
        <w:rPr>
          <w:rFonts w:hint="eastAsia" w:ascii="黑体" w:hAnsi="黑体" w:eastAsia="黑体"/>
          <w:b/>
          <w:bCs/>
          <w:sz w:val="32"/>
          <w:szCs w:val="32"/>
        </w:rPr>
        <w:t>预算单位构成</w:t>
      </w:r>
    </w:p>
    <w:p>
      <w:pPr>
        <w:pStyle w:val="6"/>
        <w:numPr>
          <w:ilvl w:val="0"/>
          <w:numId w:val="1"/>
        </w:numPr>
        <w:ind w:firstLineChars="0"/>
        <w:jc w:val="left"/>
        <w:rPr>
          <w:rFonts w:ascii="黑体" w:hAnsi="黑体" w:eastAsia="黑体"/>
          <w:b/>
          <w:bCs/>
          <w:sz w:val="32"/>
          <w:szCs w:val="32"/>
        </w:rPr>
      </w:pPr>
      <w:r>
        <w:rPr>
          <w:rFonts w:hint="eastAsia" w:ascii="黑体" w:hAnsi="黑体" w:eastAsia="黑体"/>
          <w:b/>
          <w:bCs/>
          <w:sz w:val="32"/>
          <w:szCs w:val="32"/>
        </w:rPr>
        <w:t xml:space="preserve">   </w:t>
      </w:r>
      <w:r>
        <w:rPr>
          <w:rFonts w:hint="eastAsia" w:ascii="黑体" w:hAnsi="黑体" w:eastAsia="黑体"/>
          <w:b/>
          <w:bCs/>
          <w:sz w:val="32"/>
          <w:szCs w:val="32"/>
          <w:lang w:eastAsia="zh-CN"/>
        </w:rPr>
        <w:t>中共海口市委党校</w:t>
      </w:r>
      <w:r>
        <w:rPr>
          <w:rFonts w:hint="eastAsia" w:ascii="黑体" w:hAnsi="黑体" w:eastAsia="黑体"/>
          <w:b/>
          <w:bCs/>
          <w:sz w:val="32"/>
          <w:szCs w:val="32"/>
          <w:lang w:val="en-US" w:eastAsia="zh-CN"/>
        </w:rPr>
        <w:t>2022</w:t>
      </w:r>
      <w:r>
        <w:rPr>
          <w:rFonts w:hint="eastAsia" w:ascii="黑体" w:hAnsi="黑体" w:eastAsia="黑体"/>
          <w:b/>
          <w:bCs/>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中共海口市委党校</w:t>
      </w:r>
      <w:r>
        <w:rPr>
          <w:rFonts w:hint="eastAsia" w:ascii="黑体" w:hAnsi="黑体" w:eastAsia="黑体"/>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中共海口市委党校</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ind w:leftChars="0"/>
        <w:jc w:val="left"/>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1、单位名称</w:t>
      </w:r>
    </w:p>
    <w:p>
      <w:pPr>
        <w:pStyle w:val="6"/>
        <w:numPr>
          <w:ilvl w:val="0"/>
          <w:numId w:val="0"/>
        </w:numPr>
        <w:ind w:left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中共海口市委党校加挂海口市行政学院牌子,与海口市社会</w:t>
      </w:r>
    </w:p>
    <w:p>
      <w:pPr>
        <w:pStyle w:val="6"/>
        <w:numPr>
          <w:ilvl w:val="0"/>
          <w:numId w:val="0"/>
        </w:numPr>
        <w:ind w:left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主义学院合署办公。</w:t>
      </w:r>
    </w:p>
    <w:p>
      <w:pPr>
        <w:pStyle w:val="6"/>
        <w:numPr>
          <w:ilvl w:val="0"/>
          <w:numId w:val="0"/>
        </w:numPr>
        <w:ind w:leftChars="0"/>
        <w:jc w:val="left"/>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2、隶属关系</w:t>
      </w:r>
    </w:p>
    <w:p>
      <w:pPr>
        <w:pStyle w:val="6"/>
        <w:numPr>
          <w:ilvl w:val="0"/>
          <w:numId w:val="0"/>
        </w:numPr>
        <w:ind w:left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中共海口市委党校、海口市社会主义学院为市委直属正处级</w:t>
      </w:r>
    </w:p>
    <w:p>
      <w:pPr>
        <w:pStyle w:val="6"/>
        <w:numPr>
          <w:ilvl w:val="0"/>
          <w:numId w:val="0"/>
        </w:numPr>
        <w:ind w:left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公益一类事业单位。</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lang w:val="en-US" w:eastAsia="zh-CN"/>
        </w:rPr>
        <w:t>3、</w:t>
      </w:r>
      <w:r>
        <w:rPr>
          <w:rFonts w:hint="eastAsia" w:ascii="黑体" w:hAnsi="黑体" w:eastAsia="黑体" w:cs="仿宋_GB2312"/>
          <w:sz w:val="32"/>
          <w:szCs w:val="32"/>
        </w:rPr>
        <w:t>工作职责</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(一)贯彻执行党中央有关干部教育培训工作的方针政策和</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相关法律法规,落实省委、市委决策部署以及海南自由贸易港建设的政策措施。研究提出本市推进海南自由贸易港建设有关干部教育培训工作方面的意见和建议。</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(二)发挥干部教育培训主渠道作用,有计划地培训轮训县</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处级党员领导干部、企事业单位领导人员和乡科级领导干部;培训乡科级中青年干部;培训村(社区)党组织和基层党员;培训基层中青年干部;培训公务员、理论宣传骨干等。</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(三)加强马克思主义基本理论研究,重点研究宣传习近平</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新时代中国特色社会主义思想。</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(四)承办市委和市政府以及相关部门举办的专题研讨班。</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(五)开展重大理论和现实问题研究,承担党委和政府决策</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咨询服务。</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(六)培训民主党派和无党派人士、统一战线其他领域代表</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人士,培训统战干部,培训统一战线理论研究人才等。</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(七)开展同国(境)内外有关机构和组织的合作与交流。</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(八)参与市委关于党校(行政学院、社会主义学院)工作</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政策以及干部培训计划的制定工作。</w:t>
      </w:r>
    </w:p>
    <w:p>
      <w:pPr>
        <w:pStyle w:val="6"/>
        <w:numPr>
          <w:ilvl w:val="0"/>
          <w:numId w:val="0"/>
        </w:numPr>
        <w:jc w:val="left"/>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承办市委、市政府和上级党校交办的其他任务。</w:t>
      </w:r>
    </w:p>
    <w:p>
      <w:pPr>
        <w:pStyle w:val="6"/>
        <w:numPr>
          <w:ilvl w:val="0"/>
          <w:numId w:val="0"/>
        </w:numPr>
        <w:jc w:val="left"/>
        <w:rPr>
          <w:rFonts w:hint="eastAsia" w:ascii="黑体" w:hAnsi="黑体" w:eastAsia="黑体" w:cs="仿宋_GB2312"/>
          <w:sz w:val="32"/>
          <w:szCs w:val="32"/>
        </w:rPr>
      </w:pPr>
      <w:r>
        <w:rPr>
          <w:rFonts w:hint="eastAsia" w:ascii="黑体" w:hAnsi="黑体" w:eastAsia="黑体" w:cs="仿宋_GB2312"/>
          <w:sz w:val="32"/>
          <w:szCs w:val="32"/>
          <w:lang w:val="en-US" w:eastAsia="zh-CN"/>
        </w:rPr>
        <w:t>4、</w:t>
      </w:r>
      <w:r>
        <w:rPr>
          <w:rFonts w:hint="eastAsia" w:ascii="黑体" w:hAnsi="黑体" w:eastAsia="黑体" w:cs="仿宋_GB2312"/>
          <w:sz w:val="32"/>
          <w:szCs w:val="32"/>
        </w:rPr>
        <w:t>内设机构</w:t>
      </w:r>
    </w:p>
    <w:p>
      <w:pPr>
        <w:rPr>
          <w:rFonts w:hint="eastAsia" w:ascii="仿宋" w:hAnsi="仿宋" w:eastAsia="仿宋" w:cs="仿宋"/>
          <w:sz w:val="32"/>
          <w:szCs w:val="32"/>
        </w:rPr>
      </w:pPr>
      <w:r>
        <w:rPr>
          <w:rFonts w:hint="eastAsia" w:ascii="仿宋" w:hAnsi="仿宋" w:eastAsia="仿宋" w:cs="仿宋"/>
          <w:sz w:val="32"/>
          <w:szCs w:val="32"/>
        </w:rPr>
        <w:t>根据上述职责,中共海口市委党校内设 4 个科级行政管理科室,8 个科级教研教辅科室</w:t>
      </w:r>
      <w:r>
        <w:rPr>
          <w:rFonts w:hint="eastAsia" w:ascii="仿宋" w:hAnsi="仿宋" w:eastAsia="仿宋" w:cs="仿宋"/>
          <w:sz w:val="32"/>
          <w:szCs w:val="32"/>
          <w:lang w:val="en-US" w:eastAsia="zh-CN"/>
        </w:rPr>
        <w:t>,</w:t>
      </w:r>
      <w:r>
        <w:rPr>
          <w:rFonts w:hint="eastAsia" w:ascii="仿宋_GB2312" w:hAnsi="仿宋_GB2312" w:eastAsia="仿宋_GB2312" w:cs="仿宋_GB2312"/>
          <w:sz w:val="32"/>
          <w:szCs w:val="32"/>
          <w:lang w:eastAsia="zh-CN"/>
        </w:rPr>
        <w:t>分别为：办公室、教务科、培训科（海口市行政学院办公室、海口市社会主义学院办公室）、行政管理科、政治教研室（统战教研室）、党建教研室、经济学教研室、法学教研室、公共管理教研室、文史教研室、科研管理科（海口市市情研究中心）、信息中心（图书馆）。</w:t>
      </w:r>
      <w:bookmarkStart w:id="0" w:name="_GoBack"/>
      <w:bookmarkEnd w:id="0"/>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rPr>
        <w:t>(一)办公室</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负责对外对内综合协调等各个方面的工作;负责起草和审核</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有关综合性文件和重要报告;负责审核制定和监督实施党校内部规章制度;负责重要会议的组织和会务工作;负责文电、信访、档案、机要、保密、年鉴建志、绩效考评、信息审核报送等工作;负责机构编制、人事管理、工资保险、队伍建设、人才工作;负责机关党的建设、校内思想政治工作、精神文明建设、纪检监察、党风廉政建设、群团工作及离退休人员服务工作;财务管理职能按有关规定执行,承担财务</w:t>
      </w:r>
      <w:r>
        <w:rPr>
          <w:rFonts w:hint="eastAsia" w:ascii="仿宋" w:hAnsi="仿宋" w:eastAsia="仿宋" w:cs="仿宋"/>
          <w:sz w:val="32"/>
          <w:szCs w:val="32"/>
          <w:lang w:eastAsia="zh-CN"/>
        </w:rPr>
        <w:t>资</w:t>
      </w:r>
      <w:r>
        <w:rPr>
          <w:rFonts w:hint="eastAsia" w:ascii="仿宋" w:hAnsi="仿宋" w:eastAsia="仿宋" w:cs="仿宋"/>
          <w:sz w:val="32"/>
          <w:szCs w:val="32"/>
        </w:rPr>
        <w:t>产、内部审计、财务信息公开等工作;统筹做好定点扶贫和乡村振兴工作。</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rPr>
        <w:t>(二)教务科</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负责起草教学的各项管理制度和规定;负责各类主体班次教</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学计划的制定和实施;负责日常教学工作的检查和管理;负责学员管理;负责收集和整理教学信息,总结教学经验并进行交流和推广;负责外聘教师的聘请工作;负责完善师资库、案例库、专题库的建设;协同组织人事部门对学员在校期间的学习和党性锻炼情况进行考核、考察。</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rPr>
        <w:t>(三)培训科(海口市行政学院办公室、海口市社会主义学</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rPr>
        <w:t>院办公室)</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负责海口市行政学院日常管理工作,包括教学管理、科研管</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理、咨询服务、学员管理,负责与市公务员局的联系协调工作。</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社会主义学院日常管理工作,包括教学管理、科研管理、学员管理,负责与市委统战部的联系协调工作。负责与党校系统、高等院校和其他有关单位联合举办各类继续教育、学历班和短训班,并负责从事招生、教学管理和学员管理工作。负责与社会有关单位联合举办各类班次管理工作。</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rPr>
        <w:t>(四)行政管理科</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负责起草后勤的各项管理制度和规定;负责学校物业和固定</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资产的管理和维护;负责安排培训班学员的膳食、住宿等生活服务保障工作;负责教学场地的使用安排、校园环境卫生、绿化;负责基础设施建设、维护维修等工作;负责机要用车的管理;负责办公用品的统一采购、保管和调配;负责户籍管理、流动人口管理和社会治安综合治理工作;负责节能减排工作;负责教职工生活区的日常管理等后勤服务工作。</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(五)政治教研室(统战教研室)</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负责马克思列宁主义、毛泽东思想、中国特色社会主义理论</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体系(邓小平理论、“三个代表”重要思想、科学发展观、习近平新时代中国特色社会主义思想)、哲学、科学社会主义、逻辑学、政治学、国际政治和国际关系、中西方政治制度、社会学、伦理学等相关学科的教学研究工作;开展中国特色社会主义理论、马克思主义中国化研究。负责党的统一战线理论和政策、民主党派党史党建、民族团结、民族宗教及非公经济理论等相关学科的教学研究工作,开展决策咨询研究。</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(六)党建教研室</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负责马克思主义党的建设理论与实践、党的领导与领导科学、党的学说史、党风廉政建设、党内法规建设、思想政治教育、世界政党比较研究等教学科研工作,开展决策咨询研究。</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(七)经济学教研室</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负责马克思主义经济理论、中国特色社会主义政治经济学、</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宏观经济学、微观经济学、发展经济学、经济学说史、财政金融、城乡经济、区域经济、经济管理等教学科研工作,开展决策咨询研究。</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(八)法学教研室</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负责马克思主义法学理论、中国特色社会主义法治建设、宪</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法、行政法、经济法、人权法和其他各类法律法规等教学科研工作,开展决策咨询研究。</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rPr>
        <w:t>(九)公共管理教研室</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负责公共行政、公共政策、公共经济、人力资源、社会学与</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社会管理理论等教学科研工作,开展决策咨询研究。</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rPr>
        <w:t>(十)文史教研室</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负责马克思主义文化学、文化传播、文化政策与管理、文学、</w:t>
      </w:r>
    </w:p>
    <w:p>
      <w:pPr>
        <w:pStyle w:val="6"/>
        <w:numPr>
          <w:ilvl w:val="0"/>
          <w:numId w:val="0"/>
        </w:numPr>
        <w:ind w:leftChars="0"/>
        <w:jc w:val="left"/>
        <w:rPr>
          <w:rFonts w:hint="eastAsia" w:ascii="黑体" w:hAnsi="黑体" w:eastAsia="黑体" w:cs="仿宋_GB2312"/>
          <w:sz w:val="32"/>
          <w:szCs w:val="32"/>
        </w:rPr>
      </w:pPr>
      <w:r>
        <w:rPr>
          <w:rFonts w:hint="eastAsia" w:ascii="仿宋" w:hAnsi="仿宋" w:eastAsia="仿宋" w:cs="仿宋"/>
          <w:sz w:val="32"/>
          <w:szCs w:val="32"/>
        </w:rPr>
        <w:t>中国史、世界史、中共党史、中国现代政党史、外国语言与文化等文化历史方面教学研究工作,开展决策咨询研究。</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rPr>
        <w:t>(十一)科研管理科(海口市市情研究中心)</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负责科研课题的规划、申报和组织实施;负责组织开展理论</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研讨、学术交流工作;负责科研课题、科研成果的档案管理工作;负责组织开展市情调查研究工作和调研项目管理工作;负责建立市情资料信息库;研究经济社会发展中的热点、难点、重点问题,研究海口自身改革和建设问题,研究本市推进海南自由贸易港建设问题,为市委市政府提供咨询服务,承担地方党委政府的相关调研、课题论证等任务;负责校刊编辑出版工作;负责校学术委员会的日常工作,健全科研管理工作有关制度;承担校委交办的科研工作。</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rPr>
        <w:t>(十二)信息中心(图书馆)</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负责党校信息化建设的总体规划、建设和管理,网络安全和</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信息化综合管理,制定信息化建设的规章制度;负责学校局域网络、网站、多媒体教学系统的建设、管理和维护工作;负责电子政务系统的建设、培训和维护工作;负责校园办公现代化信息技术保障工作,为校内重要会议、讲座及活动提供电教多媒体服务及校园后勤工作提供信息化保障;负责完成教学科研、会议活动所需的摄像、摄影及后期的影像视频的制作和保存工作;负责学校图书资料的采编、流通、图书目录和摘要、藏书管理、数字图书库等工作。</w:t>
      </w:r>
    </w:p>
    <w:p>
      <w:pPr>
        <w:pStyle w:val="6"/>
        <w:numPr>
          <w:ilvl w:val="0"/>
          <w:numId w:val="6"/>
        </w:numPr>
        <w:ind w:leftChars="0"/>
        <w:jc w:val="left"/>
        <w:rPr>
          <w:rFonts w:hint="eastAsia" w:ascii="黑体" w:hAnsi="黑体" w:eastAsia="黑体" w:cs="仿宋_GB2312"/>
          <w:sz w:val="32"/>
          <w:szCs w:val="32"/>
        </w:rPr>
      </w:pPr>
      <w:r>
        <w:rPr>
          <w:rFonts w:hint="eastAsia" w:ascii="黑体" w:hAnsi="黑体" w:eastAsia="黑体" w:cs="仿宋_GB2312"/>
          <w:sz w:val="32"/>
          <w:szCs w:val="32"/>
        </w:rPr>
        <w:t>人员编制和经费渠道</w:t>
      </w:r>
    </w:p>
    <w:p>
      <w:pPr>
        <w:pStyle w:val="6"/>
        <w:numPr>
          <w:ilvl w:val="0"/>
          <w:numId w:val="0"/>
        </w:numPr>
        <w:ind w:leftChars="200"/>
        <w:jc w:val="left"/>
        <w:rPr>
          <w:rFonts w:hint="eastAsia" w:ascii="黑体" w:hAnsi="黑体" w:eastAsia="黑体" w:cs="仿宋_GB2312"/>
          <w:sz w:val="32"/>
          <w:szCs w:val="32"/>
        </w:rPr>
      </w:pPr>
      <w:r>
        <w:rPr>
          <w:rFonts w:hint="eastAsia" w:ascii="黑体" w:hAnsi="黑体" w:eastAsia="黑体" w:cs="仿宋_GB2312"/>
          <w:sz w:val="32"/>
          <w:szCs w:val="32"/>
        </w:rPr>
        <w:t>(一)人员编制</w:t>
      </w:r>
    </w:p>
    <w:p>
      <w:pPr>
        <w:pStyle w:val="6"/>
        <w:numPr>
          <w:ilvl w:val="0"/>
          <w:numId w:val="0"/>
        </w:numPr>
        <w:ind w:leftChars="200"/>
        <w:jc w:val="left"/>
        <w:rPr>
          <w:rFonts w:hint="eastAsia" w:ascii="仿宋" w:hAnsi="仿宋" w:eastAsia="仿宋" w:cs="仿宋"/>
          <w:sz w:val="32"/>
          <w:szCs w:val="32"/>
        </w:rPr>
      </w:pPr>
      <w:r>
        <w:rPr>
          <w:rFonts w:hint="eastAsia" w:ascii="仿宋" w:hAnsi="仿宋" w:eastAsia="仿宋" w:cs="仿宋"/>
          <w:sz w:val="32"/>
          <w:szCs w:val="32"/>
        </w:rPr>
        <w:t>核定市委党校(市行政学院)、市社会主义学院财政预算管</w:t>
      </w:r>
    </w:p>
    <w:p>
      <w:pPr>
        <w:pStyle w:val="6"/>
        <w:numPr>
          <w:ilvl w:val="0"/>
          <w:numId w:val="0"/>
        </w:numPr>
        <w:ind w:leftChars="200"/>
        <w:jc w:val="left"/>
        <w:rPr>
          <w:rFonts w:hint="eastAsia" w:ascii="仿宋" w:hAnsi="仿宋" w:eastAsia="仿宋" w:cs="仿宋"/>
          <w:sz w:val="32"/>
          <w:szCs w:val="32"/>
        </w:rPr>
      </w:pPr>
      <w:r>
        <w:rPr>
          <w:rFonts w:hint="eastAsia" w:ascii="仿宋" w:hAnsi="仿宋" w:eastAsia="仿宋" w:cs="仿宋"/>
          <w:sz w:val="32"/>
          <w:szCs w:val="32"/>
        </w:rPr>
        <w:t>理事业编制 60 名(其中行政管理人员编制 20 名、教师编制 40名)。校(院)领导 7 名,副教育长 1 名,机关党委专职副书记1 名,办公室 4 名,教务科 3 名,培训科 3 名,行政管理科 3 名,政治教研室 5 名,党建教研室 5 名,经济学教研室 5 名,法学教研室 5 名,公共管理教研室 5 名,文史教研室 5 名,科研管理科4 名,信息中心 6 名。不再核定工勤编制,现有工勤人员采取自然减员退一减一,逐步核销,逐步实现机关后勤服务社会化管理。</w:t>
      </w:r>
    </w:p>
    <w:p>
      <w:pPr>
        <w:pStyle w:val="6"/>
        <w:numPr>
          <w:ilvl w:val="0"/>
          <w:numId w:val="0"/>
        </w:numPr>
        <w:ind w:leftChars="200"/>
        <w:jc w:val="left"/>
        <w:rPr>
          <w:rFonts w:hint="eastAsia" w:ascii="黑体" w:hAnsi="黑体" w:eastAsia="黑体" w:cs="仿宋_GB2312"/>
          <w:sz w:val="32"/>
          <w:szCs w:val="32"/>
        </w:rPr>
      </w:pPr>
      <w:r>
        <w:rPr>
          <w:rFonts w:hint="eastAsia" w:ascii="黑体" w:hAnsi="黑体" w:eastAsia="黑体" w:cs="仿宋_GB2312"/>
          <w:sz w:val="32"/>
          <w:szCs w:val="32"/>
        </w:rPr>
        <w:t>(二)核定编制结构</w:t>
      </w:r>
    </w:p>
    <w:p>
      <w:pPr>
        <w:pStyle w:val="6"/>
        <w:numPr>
          <w:ilvl w:val="0"/>
          <w:numId w:val="0"/>
        </w:numPr>
        <w:ind w:leftChars="200"/>
        <w:jc w:val="left"/>
        <w:rPr>
          <w:rFonts w:hint="eastAsia" w:ascii="仿宋" w:hAnsi="仿宋" w:eastAsia="仿宋" w:cs="仿宋"/>
          <w:sz w:val="32"/>
          <w:szCs w:val="32"/>
        </w:rPr>
      </w:pPr>
      <w:r>
        <w:rPr>
          <w:rFonts w:hint="eastAsia" w:ascii="仿宋" w:hAnsi="仿宋" w:eastAsia="仿宋" w:cs="仿宋"/>
          <w:sz w:val="32"/>
          <w:szCs w:val="32"/>
        </w:rPr>
        <w:t>1.单位领导岗位 7 个,其中:党校校长(行政学院院长)1</w:t>
      </w:r>
    </w:p>
    <w:p>
      <w:pPr>
        <w:pStyle w:val="6"/>
        <w:numPr>
          <w:ilvl w:val="0"/>
          <w:numId w:val="0"/>
        </w:numPr>
        <w:ind w:leftChars="200"/>
        <w:jc w:val="left"/>
        <w:rPr>
          <w:rFonts w:hint="eastAsia" w:ascii="仿宋" w:hAnsi="仿宋" w:eastAsia="仿宋" w:cs="仿宋"/>
          <w:sz w:val="32"/>
          <w:szCs w:val="32"/>
        </w:rPr>
      </w:pPr>
      <w:r>
        <w:rPr>
          <w:rFonts w:hint="eastAsia" w:ascii="仿宋" w:hAnsi="仿宋" w:eastAsia="仿宋" w:cs="仿宋"/>
          <w:sz w:val="32"/>
          <w:szCs w:val="32"/>
        </w:rPr>
        <w:t>名(市委书记、市委副书记或市委常委组织部长兼任,占市委领导编制),社会主义学院院长 1 名(由民主党派或者无党派的 1名市人大副主任或市政协副主席兼任,占市领导编制),党校(行政学院)、社会主义学院常务副校长(副院长)1 名(正处级),党校(行政学院)副校长(副院长)2 名(副处级,其中 1 名兼任社会主义学院副院长),另设社会主义学院副院长 1 名(副处级,由党外人士担任)和教育长 1 名(副处级)。</w:t>
      </w:r>
    </w:p>
    <w:p>
      <w:pPr>
        <w:pStyle w:val="6"/>
        <w:numPr>
          <w:ilvl w:val="0"/>
          <w:numId w:val="0"/>
        </w:numPr>
        <w:ind w:leftChars="200"/>
        <w:jc w:val="left"/>
        <w:rPr>
          <w:rFonts w:hint="eastAsia" w:ascii="仿宋" w:hAnsi="仿宋" w:eastAsia="仿宋" w:cs="仿宋"/>
          <w:sz w:val="32"/>
          <w:szCs w:val="32"/>
        </w:rPr>
      </w:pPr>
      <w:r>
        <w:rPr>
          <w:rFonts w:hint="eastAsia" w:ascii="仿宋" w:hAnsi="仿宋" w:eastAsia="仿宋" w:cs="仿宋"/>
          <w:sz w:val="32"/>
          <w:szCs w:val="32"/>
        </w:rPr>
        <w:t>2.副教育长 1 名(正科级),机关党委专职副书记 1 名(正科级)。</w:t>
      </w:r>
    </w:p>
    <w:p>
      <w:pPr>
        <w:pStyle w:val="6"/>
        <w:numPr>
          <w:ilvl w:val="0"/>
          <w:numId w:val="0"/>
        </w:numPr>
        <w:ind w:leftChars="200"/>
        <w:jc w:val="left"/>
        <w:rPr>
          <w:rFonts w:hint="eastAsia" w:ascii="仿宋" w:hAnsi="仿宋" w:eastAsia="仿宋" w:cs="仿宋"/>
          <w:sz w:val="32"/>
          <w:szCs w:val="32"/>
        </w:rPr>
      </w:pPr>
      <w:r>
        <w:rPr>
          <w:rFonts w:hint="eastAsia" w:ascii="仿宋" w:hAnsi="仿宋" w:eastAsia="仿宋" w:cs="仿宋"/>
          <w:sz w:val="32"/>
          <w:szCs w:val="32"/>
        </w:rPr>
        <w:t>3.内设机构科级领导岗位 21 个(正科级岗位 12 个,副科级岗位 9 个)。其中:办公室 2 名,教务科 1 名,培训科 1 名,行政管理科 1 名,政治教研室 2 名,党建教研室 2 名,经济学教研室 2 名,法学教研室 2 名,公共管理教研室 2 名,文史教研室2 名,科研管理科 2 名,信息中心 2 名。</w:t>
      </w:r>
    </w:p>
    <w:p>
      <w:pPr>
        <w:pStyle w:val="6"/>
        <w:numPr>
          <w:ilvl w:val="0"/>
          <w:numId w:val="0"/>
        </w:numPr>
        <w:ind w:leftChars="200"/>
        <w:jc w:val="left"/>
        <w:rPr>
          <w:rFonts w:hint="eastAsia" w:ascii="仿宋" w:hAnsi="仿宋" w:eastAsia="仿宋" w:cs="仿宋"/>
          <w:sz w:val="32"/>
          <w:szCs w:val="32"/>
        </w:rPr>
      </w:pPr>
      <w:r>
        <w:rPr>
          <w:rFonts w:hint="eastAsia" w:ascii="仿宋" w:hAnsi="仿宋" w:eastAsia="仿宋" w:cs="仿宋"/>
          <w:sz w:val="32"/>
          <w:szCs w:val="32"/>
        </w:rPr>
        <w:t>4.其他岗位 30 名。</w:t>
      </w:r>
    </w:p>
    <w:p>
      <w:pPr>
        <w:pStyle w:val="6"/>
        <w:numPr>
          <w:ilvl w:val="0"/>
          <w:numId w:val="0"/>
        </w:numPr>
        <w:ind w:leftChars="200"/>
        <w:jc w:val="left"/>
        <w:rPr>
          <w:rFonts w:hint="eastAsia" w:ascii="黑体" w:hAnsi="黑体" w:eastAsia="黑体" w:cs="黑体"/>
          <w:sz w:val="32"/>
          <w:szCs w:val="32"/>
        </w:rPr>
      </w:pPr>
      <w:r>
        <w:rPr>
          <w:rFonts w:hint="eastAsia" w:ascii="黑体" w:hAnsi="黑体" w:eastAsia="黑体" w:cs="黑体"/>
          <w:sz w:val="32"/>
          <w:szCs w:val="32"/>
          <w:lang w:val="en-US" w:eastAsia="zh-CN"/>
        </w:rPr>
        <w:t>6、</w:t>
      </w:r>
      <w:r>
        <w:rPr>
          <w:rFonts w:hint="eastAsia" w:ascii="黑体" w:hAnsi="黑体" w:eastAsia="黑体" w:cs="黑体"/>
          <w:sz w:val="32"/>
          <w:szCs w:val="32"/>
        </w:rPr>
        <w:t>附则</w:t>
      </w:r>
    </w:p>
    <w:p>
      <w:pPr>
        <w:pStyle w:val="6"/>
        <w:numPr>
          <w:ilvl w:val="0"/>
          <w:numId w:val="0"/>
        </w:numPr>
        <w:ind w:leftChars="200"/>
        <w:jc w:val="left"/>
        <w:rPr>
          <w:rFonts w:hint="eastAsia" w:ascii="仿宋" w:hAnsi="仿宋" w:eastAsia="仿宋" w:cs="仿宋"/>
          <w:sz w:val="32"/>
          <w:szCs w:val="32"/>
        </w:rPr>
      </w:pPr>
      <w:r>
        <w:rPr>
          <w:rFonts w:hint="eastAsia" w:ascii="仿宋" w:hAnsi="仿宋" w:eastAsia="仿宋" w:cs="仿宋"/>
          <w:sz w:val="32"/>
          <w:szCs w:val="32"/>
        </w:rPr>
        <w:t>本规定由市委负责解释,具体工作由市委机构编制委员会办公室承担,其调整由市委机构编制委员会办公室按规定程序办理。</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lang w:eastAsia="zh-CN"/>
        </w:rPr>
        <w:t>部门</w:t>
      </w:r>
      <w:r>
        <w:rPr>
          <w:rFonts w:hint="eastAsia" w:ascii="黑体" w:hAnsi="黑体" w:eastAsia="黑体" w:cs="仿宋_GB2312"/>
          <w:sz w:val="32"/>
          <w:szCs w:val="32"/>
        </w:rPr>
        <w:t>预算单位构成</w:t>
      </w:r>
    </w:p>
    <w:p>
      <w:pPr>
        <w:ind w:firstLine="640" w:firstLineChars="200"/>
        <w:rPr>
          <w:rFonts w:ascii="仿宋_GB2312" w:hAnsi="黑体" w:eastAsia="仿宋_GB2312" w:cs="仿宋_GB2312"/>
          <w:sz w:val="32"/>
          <w:szCs w:val="32"/>
        </w:rPr>
      </w:pPr>
      <w:r>
        <w:rPr>
          <w:rFonts w:hint="eastAsia"/>
          <w:sz w:val="32"/>
          <w:szCs w:val="32"/>
        </w:rPr>
        <w:t>中共海口市委党校</w:t>
      </w: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部门</w:t>
      </w:r>
      <w:r>
        <w:rPr>
          <w:rFonts w:hint="eastAsia" w:ascii="仿宋_GB2312" w:hAnsi="黑体" w:eastAsia="仿宋_GB2312" w:cs="仿宋_GB2312"/>
          <w:sz w:val="32"/>
          <w:szCs w:val="32"/>
        </w:rPr>
        <w:t>预算编制范围</w:t>
      </w:r>
      <w:r>
        <w:rPr>
          <w:rFonts w:hint="eastAsia" w:ascii="仿宋_GB2312" w:hAnsi="黑体" w:eastAsia="仿宋_GB2312" w:cs="仿宋_GB2312"/>
          <w:sz w:val="32"/>
          <w:szCs w:val="32"/>
          <w:lang w:eastAsia="zh-CN"/>
        </w:rPr>
        <w:t>内无</w:t>
      </w:r>
      <w:r>
        <w:rPr>
          <w:rFonts w:hint="eastAsia" w:ascii="仿宋_GB2312" w:hAnsi="黑体" w:eastAsia="仿宋_GB2312" w:cs="仿宋_GB2312"/>
          <w:sz w:val="32"/>
          <w:szCs w:val="32"/>
        </w:rPr>
        <w:t>二级预算单位</w:t>
      </w:r>
      <w:r>
        <w:rPr>
          <w:rFonts w:hint="eastAsia" w:ascii="仿宋_GB2312" w:hAnsi="黑体" w:eastAsia="仿宋_GB2312" w:cs="仿宋_GB2312"/>
          <w:sz w:val="32"/>
          <w:szCs w:val="32"/>
          <w:lang w:eastAsia="zh-CN"/>
        </w:rPr>
        <w:t>。</w:t>
      </w:r>
    </w:p>
    <w:p>
      <w:pPr>
        <w:jc w:val="both"/>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b/>
          <w:bCs/>
          <w:sz w:val="32"/>
          <w:szCs w:val="32"/>
          <w:lang w:eastAsia="zh-CN"/>
        </w:rPr>
        <w:t>中共海口市委党校</w:t>
      </w:r>
      <w:r>
        <w:rPr>
          <w:rFonts w:hint="eastAsia" w:ascii="黑体" w:hAnsi="黑体" w:eastAsia="黑体"/>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中共海口市委党校</w:t>
      </w:r>
      <w:r>
        <w:rPr>
          <w:rFonts w:hint="eastAsia" w:ascii="黑体" w:hAnsi="黑体" w:eastAsia="黑体"/>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中共海口市委党校</w:t>
      </w:r>
      <w:r>
        <w:rPr>
          <w:rFonts w:hint="eastAsia" w:ascii="黑体" w:hAnsi="黑体" w:eastAsia="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中共海口市委党校</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2607.45</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2607.45</w:t>
      </w:r>
      <w:r>
        <w:rPr>
          <w:rFonts w:hint="eastAsia" w:ascii="仿宋_GB2312" w:hAnsi="黑体" w:eastAsia="仿宋_GB2312"/>
          <w:sz w:val="32"/>
          <w:szCs w:val="32"/>
        </w:rPr>
        <w:t>元，包括一般公共预算本年收入</w:t>
      </w:r>
      <w:r>
        <w:rPr>
          <w:rFonts w:hint="eastAsia" w:ascii="仿宋_GB2312" w:hAnsi="黑体" w:eastAsia="仿宋_GB2312"/>
          <w:sz w:val="32"/>
          <w:szCs w:val="32"/>
          <w:lang w:val="en-US" w:eastAsia="zh-CN"/>
        </w:rPr>
        <w:t>2607.45</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2607.45</w:t>
      </w:r>
      <w:r>
        <w:rPr>
          <w:rFonts w:hint="eastAsia" w:ascii="仿宋_GB2312" w:hAnsi="黑体" w:eastAsia="仿宋_GB2312"/>
          <w:sz w:val="32"/>
          <w:szCs w:val="32"/>
        </w:rPr>
        <w:t>万元，包括</w:t>
      </w:r>
      <w:r>
        <w:rPr>
          <w:rFonts w:hint="eastAsia" w:ascii="仿宋_GB2312" w:hAnsi="黑体" w:eastAsia="仿宋_GB2312"/>
          <w:sz w:val="32"/>
          <w:szCs w:val="32"/>
          <w:lang w:eastAsia="zh-CN"/>
        </w:rPr>
        <w:t>教育</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2333.16</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116.97</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95.63</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61.69万元</w:t>
      </w:r>
      <w:r>
        <w:rPr>
          <w:rFonts w:hint="eastAsia" w:ascii="仿宋_GB2312" w:hAnsi="黑体" w:eastAsia="仿宋_GB2312"/>
          <w:sz w:val="32"/>
          <w:szCs w:val="32"/>
        </w:rPr>
        <w:t>，结转下年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中共海口市委党校</w:t>
      </w:r>
      <w:r>
        <w:rPr>
          <w:rFonts w:hint="eastAsia" w:ascii="黑体" w:hAnsi="黑体" w:eastAsia="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中共海口市委党校</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2607.45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1369.21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新校园费用增加</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2333.16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89.48</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116.97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sz w:val="32"/>
          <w:szCs w:val="32"/>
          <w:lang w:val="en-US" w:eastAsia="zh-CN"/>
        </w:rPr>
        <w:t>4.48</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95.63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3.67</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61.69万元，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2.37</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eastAsia="zh-CN"/>
        </w:rPr>
        <w:t>教育支出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进修与培训</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干部教育</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2333.16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1343.23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搬迁新校园后各项费用增加。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83.25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11.36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32.35</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0.99</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是人员退休。</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1.38</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w:t>
      </w:r>
      <w:r>
        <w:rPr>
          <w:rFonts w:hint="eastAsia" w:ascii="仿宋_GB2312" w:hAnsi="黑体" w:eastAsia="仿宋_GB2312"/>
          <w:sz w:val="32"/>
          <w:szCs w:val="32"/>
          <w:lang w:eastAsia="zh-CN"/>
        </w:rPr>
        <w:t>是遗属供养补助调整。</w:t>
      </w:r>
    </w:p>
    <w:p>
      <w:pPr>
        <w:ind w:firstLine="640"/>
        <w:jc w:val="left"/>
        <w:rPr>
          <w:rFonts w:hint="eastAsia" w:ascii="仿宋_GB2312" w:hAnsi="宋体" w:eastAsia="仿宋_GB2312" w:cs="宋体"/>
          <w:color w:val="000000"/>
          <w:kern w:val="0"/>
          <w:sz w:val="32"/>
          <w:szCs w:val="30"/>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44.22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6.03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51.4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5.45</w:t>
      </w:r>
      <w:r>
        <w:rPr>
          <w:rFonts w:hint="eastAsia" w:ascii="仿宋_GB2312" w:hAnsi="黑体" w:eastAsia="仿宋_GB2312"/>
          <w:sz w:val="32"/>
          <w:szCs w:val="32"/>
        </w:rPr>
        <w:t>万元</w:t>
      </w:r>
      <w:r>
        <w:rPr>
          <w:rFonts w:hint="eastAsia" w:ascii="仿宋_GB2312" w:hAnsi="黑体" w:eastAsia="仿宋_GB2312"/>
          <w:sz w:val="32"/>
          <w:szCs w:val="32"/>
          <w:lang w:eastAsia="zh-CN"/>
        </w:rPr>
        <w:t>；因为</w:t>
      </w:r>
      <w:r>
        <w:rPr>
          <w:rFonts w:hint="eastAsia" w:ascii="仿宋_GB2312" w:hAnsi="宋体" w:eastAsia="仿宋_GB2312" w:cs="宋体"/>
          <w:color w:val="000000"/>
          <w:kern w:val="0"/>
          <w:sz w:val="32"/>
          <w:szCs w:val="30"/>
        </w:rPr>
        <w:t>缴费</w:t>
      </w:r>
      <w:r>
        <w:rPr>
          <w:rFonts w:hint="eastAsia" w:ascii="仿宋_GB2312" w:hAnsi="宋体" w:eastAsia="仿宋_GB2312" w:cs="宋体"/>
          <w:color w:val="000000"/>
          <w:kern w:val="0"/>
          <w:sz w:val="32"/>
          <w:szCs w:val="30"/>
          <w:lang w:eastAsia="zh-CN"/>
        </w:rPr>
        <w:t>基数增加。</w:t>
      </w:r>
    </w:p>
    <w:p>
      <w:pPr>
        <w:ind w:firstLine="640"/>
        <w:jc w:val="left"/>
        <w:rPr>
          <w:rFonts w:hint="eastAsia" w:ascii="仿宋_GB2312" w:hAnsi="宋体" w:eastAsia="仿宋_GB2312" w:cs="宋体"/>
          <w:color w:val="000000"/>
          <w:kern w:val="0"/>
          <w:sz w:val="32"/>
          <w:szCs w:val="30"/>
          <w:lang w:eastAsia="zh-CN"/>
        </w:rPr>
      </w:pPr>
      <w:r>
        <w:rPr>
          <w:rFonts w:hint="eastAsia" w:ascii="仿宋_GB2312" w:hAnsi="黑体" w:eastAsia="仿宋_GB2312"/>
          <w:sz w:val="32"/>
          <w:szCs w:val="32"/>
          <w:lang w:val="en-US" w:eastAsia="zh-CN"/>
        </w:rPr>
        <w:t>4.住房保障支出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61.69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6.53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由于职工公积金缴费基数调整。</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中共海口市委党校</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中共海口市委党校</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1086.45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939.05</w:t>
      </w:r>
      <w:r>
        <w:rPr>
          <w:rFonts w:hint="eastAsia" w:ascii="仿宋_GB2312" w:hAnsi="黑体" w:eastAsia="仿宋_GB2312"/>
          <w:sz w:val="32"/>
          <w:szCs w:val="32"/>
        </w:rPr>
        <w:t>万元，基本工资、津贴补贴、奖金、</w:t>
      </w:r>
      <w:r>
        <w:rPr>
          <w:rFonts w:hint="eastAsia" w:ascii="仿宋_GB2312" w:hAnsi="黑体" w:eastAsia="仿宋_GB2312"/>
          <w:sz w:val="32"/>
          <w:szCs w:val="32"/>
          <w:lang w:eastAsia="zh-CN"/>
        </w:rPr>
        <w:t>绩效工资</w:t>
      </w:r>
      <w:r>
        <w:rPr>
          <w:rFonts w:hint="eastAsia" w:ascii="仿宋_GB2312" w:hAnsi="黑体" w:eastAsia="仿宋_GB2312"/>
          <w:sz w:val="32"/>
          <w:szCs w:val="32"/>
        </w:rPr>
        <w:t>、</w:t>
      </w:r>
      <w:r>
        <w:rPr>
          <w:rFonts w:hint="eastAsia" w:ascii="仿宋_GB2312" w:hAnsi="黑体" w:eastAsia="仿宋_GB2312"/>
          <w:sz w:val="32"/>
          <w:szCs w:val="32"/>
          <w:lang w:eastAsia="zh-CN"/>
        </w:rPr>
        <w:t>机关事业单位基本养老保险缴费</w:t>
      </w:r>
      <w:r>
        <w:rPr>
          <w:rFonts w:hint="eastAsia" w:ascii="仿宋_GB2312" w:hAnsi="黑体" w:eastAsia="仿宋_GB2312"/>
          <w:sz w:val="32"/>
          <w:szCs w:val="32"/>
        </w:rPr>
        <w:t>、</w:t>
      </w:r>
      <w:r>
        <w:rPr>
          <w:rFonts w:hint="eastAsia" w:ascii="仿宋_GB2312" w:hAnsi="黑体" w:eastAsia="仿宋_GB2312"/>
          <w:sz w:val="32"/>
          <w:szCs w:val="32"/>
          <w:lang w:eastAsia="zh-CN"/>
        </w:rPr>
        <w:t>医疗费补助（退休补充医疗）、城镇职工基本医疗保险缴费</w:t>
      </w:r>
      <w:r>
        <w:rPr>
          <w:rFonts w:hint="eastAsia" w:ascii="仿宋_GB2312" w:hAnsi="黑体" w:eastAsia="仿宋_GB2312"/>
          <w:sz w:val="32"/>
          <w:szCs w:val="32"/>
        </w:rPr>
        <w:t>、</w:t>
      </w:r>
      <w:r>
        <w:rPr>
          <w:rFonts w:hint="eastAsia" w:ascii="仿宋_GB2312" w:hAnsi="黑体" w:eastAsia="仿宋_GB2312"/>
          <w:sz w:val="32"/>
          <w:szCs w:val="32"/>
          <w:lang w:eastAsia="zh-CN"/>
        </w:rPr>
        <w:t>公务员医疗补助缴费</w:t>
      </w:r>
      <w:r>
        <w:rPr>
          <w:rFonts w:hint="eastAsia" w:ascii="仿宋_GB2312" w:hAnsi="黑体" w:eastAsia="仿宋_GB2312"/>
          <w:sz w:val="32"/>
          <w:szCs w:val="32"/>
        </w:rPr>
        <w:t>、</w:t>
      </w:r>
      <w:r>
        <w:rPr>
          <w:rFonts w:hint="eastAsia" w:ascii="仿宋_GB2312" w:hAnsi="黑体" w:eastAsia="仿宋_GB2312"/>
          <w:sz w:val="32"/>
          <w:szCs w:val="32"/>
          <w:lang w:eastAsia="zh-CN"/>
        </w:rPr>
        <w:t>其他社会保障缴费</w:t>
      </w:r>
      <w:r>
        <w:rPr>
          <w:rFonts w:hint="eastAsia" w:ascii="仿宋_GB2312" w:hAnsi="黑体" w:eastAsia="仿宋_GB2312"/>
          <w:sz w:val="32"/>
          <w:szCs w:val="32"/>
        </w:rPr>
        <w:t>、</w:t>
      </w:r>
      <w:r>
        <w:rPr>
          <w:rFonts w:hint="eastAsia" w:ascii="仿宋_GB2312" w:hAnsi="黑体" w:eastAsia="仿宋_GB2312"/>
          <w:sz w:val="32"/>
          <w:szCs w:val="32"/>
          <w:lang w:eastAsia="zh-CN"/>
        </w:rPr>
        <w:t>救济费（扶贫）、医疗费</w:t>
      </w:r>
      <w:r>
        <w:rPr>
          <w:rFonts w:hint="eastAsia" w:ascii="仿宋_GB2312" w:hAnsi="黑体" w:eastAsia="仿宋_GB2312"/>
          <w:sz w:val="32"/>
          <w:szCs w:val="32"/>
        </w:rPr>
        <w:t>、</w:t>
      </w:r>
      <w:r>
        <w:rPr>
          <w:rFonts w:hint="eastAsia" w:ascii="仿宋_GB2312" w:hAnsi="黑体" w:eastAsia="仿宋_GB2312"/>
          <w:sz w:val="32"/>
          <w:szCs w:val="32"/>
          <w:lang w:eastAsia="zh-CN"/>
        </w:rPr>
        <w:t>住房公积金、商品与服务支出、、对个人和家庭的补助、邮电费、其他交通费、生活补助、医疗费补助、奖励金、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147.39</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工资福利支出、其他社会保障缴费、</w:t>
      </w:r>
      <w:r>
        <w:rPr>
          <w:rFonts w:hint="eastAsia" w:ascii="仿宋_GB2312" w:hAnsi="黑体" w:eastAsia="仿宋_GB2312"/>
          <w:sz w:val="32"/>
          <w:szCs w:val="32"/>
        </w:rPr>
        <w:t>办公费、</w:t>
      </w:r>
      <w:r>
        <w:rPr>
          <w:rFonts w:hint="eastAsia" w:ascii="仿宋_GB2312" w:hAnsi="黑体" w:eastAsia="仿宋_GB2312"/>
          <w:sz w:val="32"/>
          <w:szCs w:val="32"/>
          <w:lang w:eastAsia="zh-CN"/>
        </w:rPr>
        <w:t>印刷费、</w:t>
      </w:r>
      <w:r>
        <w:rPr>
          <w:rFonts w:hint="eastAsia" w:ascii="仿宋_GB2312" w:hAnsi="黑体" w:eastAsia="仿宋_GB2312"/>
          <w:sz w:val="32"/>
          <w:szCs w:val="32"/>
        </w:rPr>
        <w:t>手续费、水费、电费、</w:t>
      </w:r>
      <w:r>
        <w:rPr>
          <w:rFonts w:hint="eastAsia" w:ascii="仿宋_GB2312" w:hAnsi="黑体" w:eastAsia="仿宋_GB2312"/>
          <w:sz w:val="32"/>
          <w:szCs w:val="32"/>
          <w:lang w:eastAsia="zh-CN"/>
        </w:rPr>
        <w:t>邮电费</w:t>
      </w:r>
      <w:r>
        <w:rPr>
          <w:rFonts w:hint="eastAsia" w:ascii="仿宋_GB2312" w:hAnsi="黑体" w:eastAsia="仿宋_GB2312"/>
          <w:sz w:val="32"/>
          <w:szCs w:val="32"/>
        </w:rPr>
        <w:t>、</w:t>
      </w:r>
      <w:r>
        <w:rPr>
          <w:rFonts w:hint="eastAsia" w:ascii="仿宋_GB2312" w:hAnsi="黑体" w:eastAsia="仿宋_GB2312"/>
          <w:sz w:val="32"/>
          <w:szCs w:val="32"/>
          <w:lang w:eastAsia="zh-CN"/>
        </w:rPr>
        <w:t>物业管理费</w:t>
      </w:r>
      <w:r>
        <w:rPr>
          <w:rFonts w:hint="eastAsia" w:ascii="仿宋_GB2312" w:hAnsi="黑体" w:eastAsia="仿宋_GB2312"/>
          <w:sz w:val="32"/>
          <w:szCs w:val="32"/>
        </w:rPr>
        <w:t>、</w:t>
      </w:r>
      <w:r>
        <w:rPr>
          <w:rFonts w:hint="eastAsia" w:ascii="仿宋_GB2312" w:hAnsi="黑体" w:eastAsia="仿宋_GB2312"/>
          <w:sz w:val="32"/>
          <w:szCs w:val="32"/>
          <w:lang w:eastAsia="zh-CN"/>
        </w:rPr>
        <w:t>差旅费</w:t>
      </w:r>
      <w:r>
        <w:rPr>
          <w:rFonts w:hint="eastAsia" w:ascii="仿宋_GB2312" w:hAnsi="黑体" w:eastAsia="仿宋_GB2312"/>
          <w:sz w:val="32"/>
          <w:szCs w:val="32"/>
        </w:rPr>
        <w:t>、</w:t>
      </w:r>
      <w:r>
        <w:rPr>
          <w:rFonts w:hint="eastAsia" w:ascii="仿宋_GB2312" w:hAnsi="黑体" w:eastAsia="仿宋_GB2312"/>
          <w:sz w:val="32"/>
          <w:szCs w:val="32"/>
          <w:lang w:eastAsia="zh-CN"/>
        </w:rPr>
        <w:t>维修（护）费</w:t>
      </w:r>
      <w:r>
        <w:rPr>
          <w:rFonts w:hint="eastAsia" w:ascii="仿宋_GB2312" w:hAnsi="黑体" w:eastAsia="仿宋_GB2312"/>
          <w:sz w:val="32"/>
          <w:szCs w:val="32"/>
        </w:rPr>
        <w:t>、</w:t>
      </w:r>
      <w:r>
        <w:rPr>
          <w:rFonts w:hint="eastAsia" w:ascii="仿宋_GB2312" w:hAnsi="黑体" w:eastAsia="仿宋_GB2312"/>
          <w:sz w:val="32"/>
          <w:szCs w:val="32"/>
          <w:lang w:eastAsia="zh-CN"/>
        </w:rPr>
        <w:t>租赁费、会议费、培训费</w:t>
      </w:r>
      <w:r>
        <w:rPr>
          <w:rFonts w:hint="eastAsia" w:ascii="仿宋_GB2312" w:hAnsi="黑体" w:eastAsia="仿宋_GB2312"/>
          <w:sz w:val="32"/>
          <w:szCs w:val="32"/>
        </w:rPr>
        <w:t>、</w:t>
      </w:r>
      <w:r>
        <w:rPr>
          <w:rFonts w:hint="eastAsia" w:ascii="仿宋_GB2312" w:hAnsi="黑体" w:eastAsia="仿宋_GB2312"/>
          <w:sz w:val="32"/>
          <w:szCs w:val="32"/>
          <w:lang w:eastAsia="zh-CN"/>
        </w:rPr>
        <w:t>专项材料费、被装购置费、专项燃料费、委托业务费、工会经费</w:t>
      </w:r>
      <w:r>
        <w:rPr>
          <w:rFonts w:hint="eastAsia" w:ascii="仿宋_GB2312" w:hAnsi="黑体" w:eastAsia="仿宋_GB2312"/>
          <w:sz w:val="32"/>
          <w:szCs w:val="32"/>
        </w:rPr>
        <w:t>、</w:t>
      </w:r>
      <w:r>
        <w:rPr>
          <w:rFonts w:hint="eastAsia" w:ascii="仿宋_GB2312" w:hAnsi="黑体" w:eastAsia="仿宋_GB2312"/>
          <w:sz w:val="32"/>
          <w:szCs w:val="32"/>
          <w:lang w:eastAsia="zh-CN"/>
        </w:rPr>
        <w:t>公务用车运行维护费</w:t>
      </w:r>
      <w:r>
        <w:rPr>
          <w:rFonts w:hint="eastAsia" w:ascii="仿宋_GB2312" w:hAnsi="黑体" w:eastAsia="仿宋_GB2312"/>
          <w:sz w:val="32"/>
          <w:szCs w:val="32"/>
        </w:rPr>
        <w:t>、</w:t>
      </w:r>
      <w:r>
        <w:rPr>
          <w:rFonts w:hint="eastAsia" w:ascii="仿宋_GB2312" w:hAnsi="黑体" w:eastAsia="仿宋_GB2312"/>
          <w:sz w:val="32"/>
          <w:szCs w:val="32"/>
          <w:lang w:eastAsia="zh-CN"/>
        </w:rPr>
        <w:t>其他商品和服务支出、生活补助、救济费、对个人及家庭的补助、资本性支出、办公设备购置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中共海口市委党校</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lang w:eastAsia="zh-CN"/>
        </w:rPr>
        <w:t>（一）中共海口市委党校</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年“三公”经费预算数为</w:t>
      </w:r>
      <w:r>
        <w:rPr>
          <w:rFonts w:hint="eastAsia" w:ascii="仿宋_GB2312" w:hAnsi="黑体" w:eastAsia="仿宋_GB2312"/>
          <w:sz w:val="32"/>
          <w:szCs w:val="32"/>
          <w:lang w:val="en-US" w:eastAsia="zh-CN"/>
        </w:rPr>
        <w:t>6</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本单位无此业务安排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我校</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本单位无此业务安排</w:t>
      </w:r>
      <w:r>
        <w:rPr>
          <w:rFonts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6</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6</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增长</w:t>
      </w:r>
      <w:r>
        <w:rPr>
          <w:rFonts w:hint="eastAsia" w:ascii="Times New Roman" w:hAnsi="Times New Roman" w:eastAsia="仿宋_GB2312" w:cs="Times New Roman"/>
          <w:sz w:val="32"/>
          <w:shd w:val="clear" w:color="auto" w:fill="FFFFFF"/>
          <w:lang w:val="en-US" w:eastAsia="zh-CN"/>
        </w:rPr>
        <w:t>71.42</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增长</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今年两辆公务车。</w:t>
      </w:r>
    </w:p>
    <w:p>
      <w:pPr>
        <w:ind w:firstLine="640" w:firstLineChars="200"/>
        <w:rPr>
          <w:rFonts w:hint="eastAsia" w:ascii="Times New Roman" w:hAnsi="Times New Roman" w:eastAsia="仿宋_GB2312" w:cs="Times New Roman"/>
          <w:sz w:val="32"/>
          <w:shd w:val="clear" w:color="auto" w:fill="FFFFFF"/>
          <w:lang w:eastAsia="zh-CN"/>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年预算持。主要原因包括：</w:t>
      </w:r>
      <w:r>
        <w:rPr>
          <w:rFonts w:hint="eastAsia" w:ascii="Times New Roman" w:hAnsi="Times New Roman" w:eastAsia="仿宋_GB2312" w:cs="Times New Roman"/>
          <w:sz w:val="32"/>
          <w:shd w:val="clear" w:color="auto" w:fill="FFFFFF"/>
          <w:lang w:eastAsia="zh-CN"/>
        </w:rPr>
        <w:t>本单位无此业务安排。</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中共海口市委党校</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本单位无此业务安排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我校</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w:t>
      </w:r>
      <w:r>
        <w:rPr>
          <w:rFonts w:hint="eastAsia" w:ascii="Times New Roman" w:hAnsi="Times New Roman" w:eastAsia="仿宋_GB2312" w:cs="Times New Roman"/>
          <w:sz w:val="32"/>
          <w:shd w:val="clear" w:color="auto" w:fill="FFFFFF"/>
          <w:lang w:eastAsia="zh-CN"/>
        </w:rPr>
        <w:t>无此业务安排</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2</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sz w:val="32"/>
          <w:szCs w:val="32"/>
        </w:rPr>
        <w:t>万</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sz w:val="32"/>
          <w:szCs w:val="32"/>
        </w:rPr>
        <w:t>万</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r>
        <w:rPr>
          <w:rFonts w:hint="eastAsia" w:ascii="Times New Roman" w:hAnsi="Times New Roman" w:eastAsia="仿宋_GB2312" w:cs="Times New Roman"/>
          <w:sz w:val="32"/>
          <w:shd w:val="clear" w:color="auto" w:fill="FFFFFF"/>
        </w:rPr>
        <w:t>，购置公务车</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sz w:val="32"/>
          <w:szCs w:val="32"/>
        </w:rPr>
        <w:t>万</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w:t>
      </w:r>
      <w:r>
        <w:rPr>
          <w:rFonts w:hint="eastAsia" w:ascii="Times New Roman" w:hAnsi="Times New Roman" w:eastAsia="仿宋_GB2312" w:cs="Times New Roman"/>
          <w:sz w:val="32"/>
          <w:shd w:val="clear" w:color="auto" w:fill="FFFFFF"/>
          <w:lang w:eastAsia="zh-CN"/>
        </w:rPr>
        <w:t>本单位无此业务安排；</w:t>
      </w:r>
    </w:p>
    <w:p>
      <w:pPr>
        <w:ind w:firstLine="640" w:firstLineChars="200"/>
        <w:rPr>
          <w:rFonts w:hint="eastAsia" w:ascii="仿宋_GB2312" w:hAnsi="黑体" w:eastAsia="仿宋_GB2312" w:cs="Times New Roman"/>
          <w:sz w:val="32"/>
          <w:szCs w:val="32"/>
          <w:lang w:eastAsia="zh-CN"/>
        </w:rPr>
      </w:pP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公务接待</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批，</w:t>
      </w:r>
      <w:r>
        <w:rPr>
          <w:rFonts w:hint="eastAsia" w:ascii="仿宋_GB2312" w:hAnsi="黑体" w:eastAsia="仿宋_GB2312"/>
          <w:sz w:val="32"/>
          <w:szCs w:val="32"/>
          <w:lang w:val="en-US" w:eastAsia="zh-CN"/>
        </w:rPr>
        <w:t>0</w:t>
      </w:r>
      <w:r>
        <w:rPr>
          <w:rFonts w:hint="eastAsia" w:ascii="仿宋_GB2312" w:hAnsi="黑体" w:eastAsia="仿宋_GB2312"/>
          <w:sz w:val="32"/>
          <w:szCs w:val="32"/>
        </w:rPr>
        <w:t>人。</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本单位无此业务安排。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中共海口市委党校</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中共海口市委党校</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与上年预算书持平</w:t>
      </w:r>
      <w:r>
        <w:rPr>
          <w:rFonts w:hint="eastAsia" w:ascii="仿宋_GB2312" w:hAnsi="黑体" w:eastAsia="仿宋_GB2312"/>
          <w:sz w:val="32"/>
          <w:szCs w:val="32"/>
        </w:rPr>
        <w:t>，主要</w:t>
      </w:r>
      <w:r>
        <w:rPr>
          <w:rFonts w:hint="eastAsia" w:ascii="仿宋_GB2312" w:hAnsi="黑体" w:eastAsia="仿宋_GB2312"/>
          <w:sz w:val="32"/>
          <w:szCs w:val="32"/>
          <w:lang w:eastAsia="zh-CN"/>
        </w:rPr>
        <w:t>是单位无政府性基金支出。</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单位无政府性基金支出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单位无政府性基金支出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中共海口市委党校</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中共海口市委党校</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；支出包括：教育支出、</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住房保障支出等</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中共海口市委党校</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5242.45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中共海口市委党校</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中共海口市委党校</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5242.45</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一般公用预算</w:t>
      </w:r>
      <w:r>
        <w:rPr>
          <w:rFonts w:hint="eastAsia" w:ascii="仿宋_GB2312" w:hAnsi="黑体" w:eastAsia="仿宋_GB2312"/>
          <w:sz w:val="32"/>
          <w:szCs w:val="32"/>
        </w:rPr>
        <w:t>收入</w:t>
      </w:r>
      <w:r>
        <w:rPr>
          <w:rFonts w:hint="eastAsia" w:ascii="仿宋_GB2312" w:hAnsi="黑体" w:eastAsia="仿宋_GB2312"/>
          <w:sz w:val="32"/>
          <w:szCs w:val="32"/>
          <w:lang w:val="en-US" w:eastAsia="zh-CN"/>
        </w:rPr>
        <w:t>2607.45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49.74</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；其他收入</w:t>
      </w:r>
      <w:r>
        <w:rPr>
          <w:rFonts w:hint="eastAsia" w:ascii="仿宋_GB2312" w:hAnsi="黑体" w:eastAsia="仿宋_GB2312"/>
          <w:sz w:val="32"/>
          <w:szCs w:val="32"/>
          <w:lang w:val="en-US" w:eastAsia="zh-CN"/>
        </w:rPr>
        <w:t>2635万元，占50.26%。</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中共海口市委党校</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中共海口市委党校</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2607.45</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1086.45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41.67</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1521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58.33</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中共海口市委党校</w:t>
      </w:r>
      <w:r>
        <w:rPr>
          <w:rFonts w:hint="eastAsia" w:ascii="仿宋_GB2312" w:hAnsi="黑体" w:eastAsia="仿宋_GB2312" w:cs="仿宋_GB2312"/>
          <w:sz w:val="32"/>
          <w:szCs w:val="32"/>
        </w:rPr>
        <w:t>本级的机关运行经费预算</w:t>
      </w:r>
      <w:r>
        <w:rPr>
          <w:rFonts w:hint="eastAsia" w:ascii="仿宋_GB2312" w:hAnsi="黑体" w:eastAsia="仿宋_GB2312" w:cs="仿宋_GB2312"/>
          <w:sz w:val="32"/>
          <w:szCs w:val="32"/>
          <w:lang w:val="en-US" w:eastAsia="zh-CN"/>
        </w:rPr>
        <w:t>97.95</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中共海口市委党校</w:t>
      </w:r>
      <w:r>
        <w:rPr>
          <w:rFonts w:hint="eastAsia" w:ascii="仿宋_GB2312" w:hAnsi="黑体" w:eastAsia="仿宋_GB2312" w:cs="仿宋_GB2312"/>
          <w:sz w:val="32"/>
          <w:szCs w:val="32"/>
        </w:rPr>
        <w:t>本级及下属各预算单位政府采购预算总额</w:t>
      </w:r>
      <w:r>
        <w:rPr>
          <w:rFonts w:hint="eastAsia" w:ascii="仿宋_GB2312" w:hAnsi="黑体" w:eastAsia="仿宋_GB2312" w:cs="仿宋_GB2312"/>
          <w:sz w:val="32"/>
          <w:szCs w:val="32"/>
          <w:lang w:val="en-US" w:eastAsia="zh-CN"/>
        </w:rPr>
        <w:t>278.31</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278.31</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sz w:val="32"/>
          <w:szCs w:val="32"/>
          <w:lang w:eastAsia="zh-CN"/>
        </w:rPr>
        <w:t>中共海口市委党校</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宋体" w:eastAsia="仿宋_GB2312" w:cs="宋体"/>
          <w:color w:val="000000"/>
          <w:kern w:val="0"/>
          <w:sz w:val="32"/>
          <w:szCs w:val="30"/>
        </w:rPr>
      </w:pPr>
      <w:r>
        <w:rPr>
          <w:rFonts w:hint="eastAsia" w:ascii="仿宋_GB2312" w:hAnsi="黑体" w:eastAsia="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中共海口市委党校</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个项目实行绩效目标管理</w:t>
      </w:r>
      <w:r>
        <w:rPr>
          <w:rFonts w:hint="eastAsia" w:ascii="仿宋_GB2312" w:hAnsi="黑体" w:eastAsia="仿宋_GB2312" w:cs="仿宋_GB2312"/>
          <w:sz w:val="32"/>
          <w:szCs w:val="32"/>
          <w:lang w:eastAsia="zh-CN"/>
        </w:rPr>
        <w:t>（综合事务、课题研究与咨政研究、党政理论培训）</w:t>
      </w:r>
      <w:r>
        <w:rPr>
          <w:rFonts w:hint="eastAsia" w:ascii="仿宋_GB2312" w:hAnsi="黑体" w:eastAsia="仿宋_GB2312" w:cs="仿宋_GB2312"/>
          <w:sz w:val="32"/>
          <w:szCs w:val="32"/>
        </w:rPr>
        <w:t>，涉及一般公共预算</w:t>
      </w:r>
      <w:r>
        <w:rPr>
          <w:rFonts w:hint="eastAsia" w:ascii="仿宋_GB2312" w:hAnsi="黑体" w:eastAsia="仿宋_GB2312" w:cs="仿宋_GB2312"/>
          <w:sz w:val="32"/>
          <w:szCs w:val="32"/>
          <w:lang w:val="en-US" w:eastAsia="zh-CN"/>
        </w:rPr>
        <w:t>1521</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二</w:t>
      </w:r>
      <w:r>
        <w:rPr>
          <w:rFonts w:hint="eastAsia" w:ascii="仿宋_GB2312" w:hAnsi="宋体" w:eastAsia="仿宋_GB2312" w:cs="宋体"/>
          <w:color w:val="000000"/>
          <w:kern w:val="0"/>
          <w:sz w:val="32"/>
          <w:szCs w:val="32"/>
        </w:rPr>
        <w:t>、其他收入：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三</w:t>
      </w:r>
      <w:r>
        <w:rPr>
          <w:rFonts w:hint="eastAsia" w:ascii="仿宋_GB2312" w:hAnsi="宋体" w:eastAsia="仿宋_GB2312" w:cs="宋体"/>
          <w:color w:val="000000"/>
          <w:kern w:val="0"/>
          <w:sz w:val="32"/>
          <w:szCs w:val="30"/>
        </w:rPr>
        <w:t>、</w:t>
      </w:r>
      <w:r>
        <w:rPr>
          <w:rFonts w:hint="eastAsia" w:ascii="仿宋_GB2312" w:hAnsi="黑体" w:eastAsia="仿宋_GB2312" w:cs="仿宋_GB2312"/>
          <w:sz w:val="32"/>
          <w:szCs w:val="32"/>
          <w:lang w:eastAsia="zh-CN"/>
        </w:rPr>
        <w:t>教育支出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进修与培训</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干部教育</w:t>
      </w:r>
      <w:r>
        <w:rPr>
          <w:rFonts w:hint="eastAsia" w:ascii="仿宋_GB2312" w:hAnsi="黑体" w:eastAsia="仿宋_GB2312" w:cs="仿宋_GB2312"/>
          <w:sz w:val="32"/>
          <w:szCs w:val="32"/>
        </w:rPr>
        <w:t>（项）</w:t>
      </w:r>
      <w:r>
        <w:rPr>
          <w:rFonts w:hint="eastAsia" w:ascii="仿宋_GB2312" w:hAnsi="宋体" w:eastAsia="仿宋_GB2312" w:cs="宋体"/>
          <w:color w:val="000000"/>
          <w:kern w:val="0"/>
          <w:sz w:val="32"/>
          <w:szCs w:val="30"/>
        </w:rPr>
        <w:t>：指</w:t>
      </w:r>
      <w:r>
        <w:rPr>
          <w:rFonts w:hint="eastAsia" w:ascii="仿宋_GB2312" w:hAnsi="宋体" w:eastAsia="仿宋_GB2312" w:cs="宋体"/>
          <w:color w:val="000000"/>
          <w:kern w:val="0"/>
          <w:sz w:val="32"/>
          <w:szCs w:val="30"/>
          <w:lang w:eastAsia="zh-CN"/>
        </w:rPr>
        <w:t>单位</w:t>
      </w:r>
      <w:r>
        <w:rPr>
          <w:rFonts w:hint="eastAsia" w:ascii="仿宋_GB2312" w:hAnsi="宋体" w:eastAsia="仿宋_GB2312" w:cs="宋体"/>
          <w:color w:val="000000"/>
          <w:kern w:val="0"/>
          <w:sz w:val="32"/>
          <w:szCs w:val="30"/>
        </w:rPr>
        <w:t>用于保障机构正常运行、开展日常工作的基本支出。</w:t>
      </w:r>
    </w:p>
    <w:p>
      <w:pPr>
        <w:widowControl/>
        <w:spacing w:line="560" w:lineRule="exact"/>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四</w:t>
      </w:r>
      <w:r>
        <w:rPr>
          <w:rFonts w:hint="eastAsia" w:ascii="仿宋_GB2312" w:hAnsi="宋体" w:eastAsia="仿宋_GB2312" w:cs="宋体"/>
          <w:color w:val="000000"/>
          <w:kern w:val="0"/>
          <w:sz w:val="32"/>
          <w:szCs w:val="30"/>
        </w:rPr>
        <w:t>、</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宋体" w:eastAsia="仿宋_GB2312" w:cs="宋体"/>
          <w:color w:val="000000"/>
          <w:kern w:val="0"/>
          <w:sz w:val="32"/>
          <w:szCs w:val="30"/>
        </w:rPr>
        <w:t>：指用于</w:t>
      </w:r>
      <w:r>
        <w:rPr>
          <w:rFonts w:hint="eastAsia" w:ascii="仿宋_GB2312" w:hAnsi="宋体" w:eastAsia="仿宋_GB2312" w:cs="宋体"/>
          <w:color w:val="000000"/>
          <w:kern w:val="0"/>
          <w:sz w:val="32"/>
          <w:szCs w:val="30"/>
          <w:lang w:eastAsia="zh-CN"/>
        </w:rPr>
        <w:t>单位人员的养老等费用</w:t>
      </w:r>
      <w:r>
        <w:rPr>
          <w:rFonts w:hint="eastAsia" w:ascii="仿宋_GB2312" w:hAnsi="宋体" w:eastAsia="仿宋_GB2312" w:cs="宋体"/>
          <w:color w:val="000000"/>
          <w:kern w:val="0"/>
          <w:sz w:val="32"/>
          <w:szCs w:val="30"/>
        </w:rPr>
        <w:t>。</w:t>
      </w:r>
    </w:p>
    <w:p>
      <w:pPr>
        <w:widowControl/>
        <w:spacing w:line="560" w:lineRule="exact"/>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五、</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w:t>
      </w:r>
      <w:r>
        <w:rPr>
          <w:rFonts w:hint="eastAsia" w:ascii="仿宋_GB2312" w:hAnsi="宋体" w:eastAsia="仿宋_GB2312" w:cs="宋体"/>
          <w:color w:val="000000"/>
          <w:kern w:val="0"/>
          <w:sz w:val="32"/>
          <w:szCs w:val="30"/>
        </w:rPr>
        <w:t>指用于</w:t>
      </w:r>
      <w:r>
        <w:rPr>
          <w:rFonts w:hint="eastAsia" w:ascii="仿宋_GB2312" w:hAnsi="宋体" w:eastAsia="仿宋_GB2312" w:cs="宋体"/>
          <w:color w:val="000000"/>
          <w:kern w:val="0"/>
          <w:sz w:val="32"/>
          <w:szCs w:val="30"/>
          <w:lang w:eastAsia="zh-CN"/>
        </w:rPr>
        <w:t>单位人员的医疗、体检等费用</w:t>
      </w:r>
      <w:r>
        <w:rPr>
          <w:rFonts w:hint="eastAsia" w:ascii="仿宋_GB2312" w:hAnsi="宋体" w:eastAsia="仿宋_GB2312" w:cs="宋体"/>
          <w:color w:val="000000"/>
          <w:kern w:val="0"/>
          <w:sz w:val="32"/>
          <w:szCs w:val="30"/>
        </w:rPr>
        <w:t>。</w:t>
      </w:r>
    </w:p>
    <w:p>
      <w:pPr>
        <w:widowControl/>
        <w:spacing w:line="560" w:lineRule="exact"/>
        <w:ind w:firstLine="640" w:firstLineChars="200"/>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lang w:eastAsia="zh-CN"/>
        </w:rPr>
        <w:t>六、</w:t>
      </w:r>
      <w:r>
        <w:rPr>
          <w:rFonts w:hint="eastAsia" w:ascii="仿宋_GB2312" w:hAnsi="黑体" w:eastAsia="仿宋_GB2312"/>
          <w:sz w:val="32"/>
          <w:szCs w:val="32"/>
          <w:lang w:val="en-US"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w:t>
      </w:r>
      <w:r>
        <w:rPr>
          <w:rFonts w:hint="eastAsia" w:ascii="仿宋_GB2312" w:hAnsi="宋体" w:eastAsia="仿宋_GB2312" w:cs="宋体"/>
          <w:color w:val="000000"/>
          <w:kern w:val="0"/>
          <w:sz w:val="32"/>
          <w:szCs w:val="30"/>
        </w:rPr>
        <w:t>指用于</w:t>
      </w:r>
      <w:r>
        <w:rPr>
          <w:rFonts w:hint="eastAsia" w:ascii="仿宋_GB2312" w:hAnsi="宋体" w:eastAsia="仿宋_GB2312" w:cs="宋体"/>
          <w:color w:val="000000"/>
          <w:kern w:val="0"/>
          <w:sz w:val="32"/>
          <w:szCs w:val="30"/>
          <w:lang w:eastAsia="zh-CN"/>
        </w:rPr>
        <w:t>单位人员的住房补贴费用。</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七</w:t>
      </w:r>
      <w:r>
        <w:rPr>
          <w:rFonts w:hint="eastAsia" w:ascii="仿宋_GB2312" w:hAnsi="宋体" w:eastAsia="仿宋_GB2312" w:cs="宋体"/>
          <w:color w:val="000000"/>
          <w:kern w:val="0"/>
          <w:sz w:val="32"/>
          <w:szCs w:val="30"/>
        </w:rPr>
        <w:t>、基本支出：指行政事业单位用于为保障其机构正常运转、完成日常工作任务而发生的人员支出和公用支出。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八</w:t>
      </w:r>
      <w:r>
        <w:rPr>
          <w:rFonts w:hint="eastAsia" w:ascii="仿宋_GB2312" w:hAnsi="宋体" w:eastAsia="仿宋_GB2312" w:cs="宋体"/>
          <w:color w:val="000000"/>
          <w:kern w:val="0"/>
          <w:sz w:val="32"/>
          <w:szCs w:val="30"/>
        </w:rPr>
        <w:t>、项目支出：指在基本支出之外为完成特定的行政工作任务或事业发展目标所发生的支出。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lang w:eastAsia="zh-CN"/>
        </w:rPr>
        <w:t>九</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十</w:t>
      </w:r>
      <w:r>
        <w:rPr>
          <w:rFonts w:hint="eastAsia" w:ascii="仿宋_GB2312" w:hAnsi="宋体" w:eastAsia="仿宋_GB2312" w:cs="宋体"/>
          <w:color w:val="000000"/>
          <w:kern w:val="0"/>
          <w:sz w:val="32"/>
          <w:szCs w:val="30"/>
        </w:rPr>
        <w:t>、机关运行经费：包括办公及印刷费、邮电费、差旅费、会议费、福利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EE8B36"/>
    <w:multiLevelType w:val="singleLevel"/>
    <w:tmpl w:val="EFEE8B36"/>
    <w:lvl w:ilvl="0" w:tentative="0">
      <w:start w:val="5"/>
      <w:numFmt w:val="decimal"/>
      <w:suff w:val="nothing"/>
      <w:lvlText w:val="%1、"/>
      <w:lvlJc w:val="left"/>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3088"/>
    <w:rsid w:val="001326C1"/>
    <w:rsid w:val="00173B57"/>
    <w:rsid w:val="001A7472"/>
    <w:rsid w:val="002530AD"/>
    <w:rsid w:val="002533A2"/>
    <w:rsid w:val="00283E6E"/>
    <w:rsid w:val="00293316"/>
    <w:rsid w:val="002956BC"/>
    <w:rsid w:val="002A59FA"/>
    <w:rsid w:val="002E73B0"/>
    <w:rsid w:val="002F6122"/>
    <w:rsid w:val="00343757"/>
    <w:rsid w:val="003847B6"/>
    <w:rsid w:val="004313AB"/>
    <w:rsid w:val="004522A5"/>
    <w:rsid w:val="00474F12"/>
    <w:rsid w:val="004A1C49"/>
    <w:rsid w:val="00525863"/>
    <w:rsid w:val="00537B3F"/>
    <w:rsid w:val="0059423F"/>
    <w:rsid w:val="005C2065"/>
    <w:rsid w:val="00640059"/>
    <w:rsid w:val="006871F7"/>
    <w:rsid w:val="006B1FB3"/>
    <w:rsid w:val="0075151D"/>
    <w:rsid w:val="007523E7"/>
    <w:rsid w:val="00786240"/>
    <w:rsid w:val="00793A7F"/>
    <w:rsid w:val="007B3322"/>
    <w:rsid w:val="007E4EAF"/>
    <w:rsid w:val="009262C2"/>
    <w:rsid w:val="00926751"/>
    <w:rsid w:val="00947538"/>
    <w:rsid w:val="009616E6"/>
    <w:rsid w:val="009757DC"/>
    <w:rsid w:val="009846A5"/>
    <w:rsid w:val="00995DA5"/>
    <w:rsid w:val="009F52FB"/>
    <w:rsid w:val="00A545A0"/>
    <w:rsid w:val="00C91D51"/>
    <w:rsid w:val="00CA7DBE"/>
    <w:rsid w:val="00CD7757"/>
    <w:rsid w:val="00D506BC"/>
    <w:rsid w:val="00DC65EF"/>
    <w:rsid w:val="00DD3FD8"/>
    <w:rsid w:val="00E3389C"/>
    <w:rsid w:val="00E73A4A"/>
    <w:rsid w:val="00ED50D0"/>
    <w:rsid w:val="00ED6580"/>
    <w:rsid w:val="00F91B44"/>
    <w:rsid w:val="00FB0A31"/>
    <w:rsid w:val="00FF3698"/>
    <w:rsid w:val="030B27DF"/>
    <w:rsid w:val="03245421"/>
    <w:rsid w:val="038E45C0"/>
    <w:rsid w:val="03964B9F"/>
    <w:rsid w:val="03B315BA"/>
    <w:rsid w:val="03EA5E24"/>
    <w:rsid w:val="04000E97"/>
    <w:rsid w:val="04E144CB"/>
    <w:rsid w:val="05131532"/>
    <w:rsid w:val="0551698E"/>
    <w:rsid w:val="05DF4382"/>
    <w:rsid w:val="05E606E4"/>
    <w:rsid w:val="06321C06"/>
    <w:rsid w:val="06FB488C"/>
    <w:rsid w:val="071F3F5F"/>
    <w:rsid w:val="07C74D01"/>
    <w:rsid w:val="08062CBE"/>
    <w:rsid w:val="08BF46A0"/>
    <w:rsid w:val="097E5CE8"/>
    <w:rsid w:val="0B1B5799"/>
    <w:rsid w:val="0C413687"/>
    <w:rsid w:val="0CB971EC"/>
    <w:rsid w:val="0D44108D"/>
    <w:rsid w:val="0DCC1014"/>
    <w:rsid w:val="0ECF138C"/>
    <w:rsid w:val="0EE5284B"/>
    <w:rsid w:val="0EEE775C"/>
    <w:rsid w:val="105C1B2E"/>
    <w:rsid w:val="1197221A"/>
    <w:rsid w:val="11BB7006"/>
    <w:rsid w:val="12043C6D"/>
    <w:rsid w:val="123A4C0E"/>
    <w:rsid w:val="129872D1"/>
    <w:rsid w:val="12CC17B1"/>
    <w:rsid w:val="135B0F29"/>
    <w:rsid w:val="13814106"/>
    <w:rsid w:val="139111AF"/>
    <w:rsid w:val="140D488B"/>
    <w:rsid w:val="14B340B1"/>
    <w:rsid w:val="152658B0"/>
    <w:rsid w:val="16373B59"/>
    <w:rsid w:val="16753C06"/>
    <w:rsid w:val="16BB7D1B"/>
    <w:rsid w:val="16F4722B"/>
    <w:rsid w:val="184318BD"/>
    <w:rsid w:val="18A355B6"/>
    <w:rsid w:val="1ABB2E4B"/>
    <w:rsid w:val="1ACC4665"/>
    <w:rsid w:val="1BB94E69"/>
    <w:rsid w:val="1BEB52C7"/>
    <w:rsid w:val="1D5D6B34"/>
    <w:rsid w:val="1E4F11F0"/>
    <w:rsid w:val="1E884A26"/>
    <w:rsid w:val="1FED6CAE"/>
    <w:rsid w:val="209F06DE"/>
    <w:rsid w:val="20C5671F"/>
    <w:rsid w:val="20DB2D69"/>
    <w:rsid w:val="21526915"/>
    <w:rsid w:val="219C6CA3"/>
    <w:rsid w:val="21DF1A21"/>
    <w:rsid w:val="224304F0"/>
    <w:rsid w:val="22621F8F"/>
    <w:rsid w:val="22E53EB6"/>
    <w:rsid w:val="241F3133"/>
    <w:rsid w:val="24E36017"/>
    <w:rsid w:val="25532ECD"/>
    <w:rsid w:val="25C456AA"/>
    <w:rsid w:val="26B57F78"/>
    <w:rsid w:val="27BC2E78"/>
    <w:rsid w:val="28336077"/>
    <w:rsid w:val="285866D7"/>
    <w:rsid w:val="290143C4"/>
    <w:rsid w:val="293B7A99"/>
    <w:rsid w:val="298B436F"/>
    <w:rsid w:val="29F120A4"/>
    <w:rsid w:val="2B56793A"/>
    <w:rsid w:val="2B611FA8"/>
    <w:rsid w:val="2CEB3CC1"/>
    <w:rsid w:val="2D17089C"/>
    <w:rsid w:val="2EA91202"/>
    <w:rsid w:val="2F92622C"/>
    <w:rsid w:val="2FA34790"/>
    <w:rsid w:val="2FA40F9A"/>
    <w:rsid w:val="2FC828B0"/>
    <w:rsid w:val="2FE80712"/>
    <w:rsid w:val="30B96DF1"/>
    <w:rsid w:val="32206741"/>
    <w:rsid w:val="33A6112E"/>
    <w:rsid w:val="350A60FC"/>
    <w:rsid w:val="35B97573"/>
    <w:rsid w:val="36A141CD"/>
    <w:rsid w:val="37146E64"/>
    <w:rsid w:val="37264E35"/>
    <w:rsid w:val="37820623"/>
    <w:rsid w:val="37D00E41"/>
    <w:rsid w:val="38E96748"/>
    <w:rsid w:val="39273DB1"/>
    <w:rsid w:val="399072C2"/>
    <w:rsid w:val="3A3F40F3"/>
    <w:rsid w:val="3AB254FE"/>
    <w:rsid w:val="3B066388"/>
    <w:rsid w:val="3F140B0F"/>
    <w:rsid w:val="3F4506EF"/>
    <w:rsid w:val="3F9739AD"/>
    <w:rsid w:val="3FE7CFB3"/>
    <w:rsid w:val="4144093F"/>
    <w:rsid w:val="428D3DB4"/>
    <w:rsid w:val="43542A59"/>
    <w:rsid w:val="437F22FA"/>
    <w:rsid w:val="43B056E7"/>
    <w:rsid w:val="444F319F"/>
    <w:rsid w:val="445D039F"/>
    <w:rsid w:val="44D46E20"/>
    <w:rsid w:val="44FE5969"/>
    <w:rsid w:val="44FF7653"/>
    <w:rsid w:val="45F16FE2"/>
    <w:rsid w:val="462148DC"/>
    <w:rsid w:val="467646AB"/>
    <w:rsid w:val="467D1B68"/>
    <w:rsid w:val="47BA2A35"/>
    <w:rsid w:val="47BA7FC8"/>
    <w:rsid w:val="47BE1BD0"/>
    <w:rsid w:val="485457EB"/>
    <w:rsid w:val="485F6061"/>
    <w:rsid w:val="49DA5127"/>
    <w:rsid w:val="4AD96348"/>
    <w:rsid w:val="4B303AA7"/>
    <w:rsid w:val="4C4601D3"/>
    <w:rsid w:val="4CD508B4"/>
    <w:rsid w:val="4CDC42B1"/>
    <w:rsid w:val="4D572876"/>
    <w:rsid w:val="4D6778DD"/>
    <w:rsid w:val="4D69356A"/>
    <w:rsid w:val="4D6A27BE"/>
    <w:rsid w:val="4D7021A3"/>
    <w:rsid w:val="4D787C95"/>
    <w:rsid w:val="4DAC3309"/>
    <w:rsid w:val="4DAD7FD9"/>
    <w:rsid w:val="4DE26F44"/>
    <w:rsid w:val="4EC9547F"/>
    <w:rsid w:val="4F2E7AE3"/>
    <w:rsid w:val="4F3A4C70"/>
    <w:rsid w:val="4F4F1598"/>
    <w:rsid w:val="510650CA"/>
    <w:rsid w:val="51501D68"/>
    <w:rsid w:val="51F2792E"/>
    <w:rsid w:val="51FB04C4"/>
    <w:rsid w:val="52826A0E"/>
    <w:rsid w:val="53666823"/>
    <w:rsid w:val="53984DAE"/>
    <w:rsid w:val="53DB7851"/>
    <w:rsid w:val="54555010"/>
    <w:rsid w:val="551E273D"/>
    <w:rsid w:val="55FD07F9"/>
    <w:rsid w:val="5748118A"/>
    <w:rsid w:val="57DFCE04"/>
    <w:rsid w:val="58A27E77"/>
    <w:rsid w:val="58C34ADD"/>
    <w:rsid w:val="58E15361"/>
    <w:rsid w:val="5A132B30"/>
    <w:rsid w:val="5A3F6389"/>
    <w:rsid w:val="5AC67AC5"/>
    <w:rsid w:val="5B7838D6"/>
    <w:rsid w:val="5BC27198"/>
    <w:rsid w:val="5D8C2E61"/>
    <w:rsid w:val="5F2F79C9"/>
    <w:rsid w:val="5F366032"/>
    <w:rsid w:val="5F9BD45C"/>
    <w:rsid w:val="5FD10664"/>
    <w:rsid w:val="600B4609"/>
    <w:rsid w:val="604B5D0C"/>
    <w:rsid w:val="608336BF"/>
    <w:rsid w:val="60BC0372"/>
    <w:rsid w:val="60CF130F"/>
    <w:rsid w:val="60DB51B7"/>
    <w:rsid w:val="61460938"/>
    <w:rsid w:val="61A33CE6"/>
    <w:rsid w:val="62176085"/>
    <w:rsid w:val="62941538"/>
    <w:rsid w:val="62A11E78"/>
    <w:rsid w:val="638C77FF"/>
    <w:rsid w:val="639E19BF"/>
    <w:rsid w:val="639F7E6B"/>
    <w:rsid w:val="63DC531D"/>
    <w:rsid w:val="63DC562D"/>
    <w:rsid w:val="63EC2BCC"/>
    <w:rsid w:val="64020DE4"/>
    <w:rsid w:val="65890A76"/>
    <w:rsid w:val="67464DE8"/>
    <w:rsid w:val="68416901"/>
    <w:rsid w:val="68964229"/>
    <w:rsid w:val="691F46AD"/>
    <w:rsid w:val="694D172F"/>
    <w:rsid w:val="6A042DE1"/>
    <w:rsid w:val="6AB00F3C"/>
    <w:rsid w:val="6B3302DF"/>
    <w:rsid w:val="6B4C2FB4"/>
    <w:rsid w:val="6B4C6B16"/>
    <w:rsid w:val="6C712E35"/>
    <w:rsid w:val="6C912EC3"/>
    <w:rsid w:val="6E3E362C"/>
    <w:rsid w:val="6E426E1F"/>
    <w:rsid w:val="6E961E4E"/>
    <w:rsid w:val="6FCD7D61"/>
    <w:rsid w:val="709E446E"/>
    <w:rsid w:val="70EF1297"/>
    <w:rsid w:val="72450CCE"/>
    <w:rsid w:val="725C2C22"/>
    <w:rsid w:val="72965357"/>
    <w:rsid w:val="72B80F76"/>
    <w:rsid w:val="73000BF9"/>
    <w:rsid w:val="73D3F400"/>
    <w:rsid w:val="73FF7D13"/>
    <w:rsid w:val="7440439D"/>
    <w:rsid w:val="74641495"/>
    <w:rsid w:val="747D381D"/>
    <w:rsid w:val="753B2258"/>
    <w:rsid w:val="7567527F"/>
    <w:rsid w:val="763955DF"/>
    <w:rsid w:val="777D4FE7"/>
    <w:rsid w:val="77D00E37"/>
    <w:rsid w:val="787F3DCB"/>
    <w:rsid w:val="78FFAA0B"/>
    <w:rsid w:val="7A480C00"/>
    <w:rsid w:val="7A9E2B65"/>
    <w:rsid w:val="7BBE0B93"/>
    <w:rsid w:val="7CA306BA"/>
    <w:rsid w:val="7D79090B"/>
    <w:rsid w:val="7EFA3027"/>
    <w:rsid w:val="7F1DF6D9"/>
    <w:rsid w:val="7F6B63F8"/>
    <w:rsid w:val="7FF3A8F8"/>
    <w:rsid w:val="7FFC5AFF"/>
    <w:rsid w:val="AEBBAAC6"/>
    <w:rsid w:val="BBFF3B45"/>
    <w:rsid w:val="BF4FF7F3"/>
    <w:rsid w:val="BFBB0360"/>
    <w:rsid w:val="DFFFEF5B"/>
    <w:rsid w:val="E1FF4DE2"/>
    <w:rsid w:val="F3ED6340"/>
    <w:rsid w:val="F7DF5CF2"/>
    <w:rsid w:val="FBF78B90"/>
    <w:rsid w:val="FD6394EF"/>
    <w:rsid w:val="FDBF9587"/>
    <w:rsid w:val="FF36B4C1"/>
    <w:rsid w:val="FFBE0B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542</Words>
  <Characters>3090</Characters>
  <Lines>25</Lines>
  <Paragraphs>7</Paragraphs>
  <TotalTime>0</TotalTime>
  <ScaleCrop>false</ScaleCrop>
  <LinksUpToDate>false</LinksUpToDate>
  <CharactersWithSpaces>3625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2017-02-04T07:31:00Z</dcterms:created>
  <dc:creator>null,null,总收发</dc:creator>
  <cp:lastModifiedBy>lenovo</cp:lastModifiedBy>
  <cp:lastPrinted>2020-06-24T07:58:00Z</cp:lastPrinted>
  <dcterms:modified xsi:type="dcterms:W3CDTF">2023-07-12T09:45:43Z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